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6B" w:rsidRPr="000B7632" w:rsidRDefault="002A7C6B" w:rsidP="002A7C6B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 w:rsidRPr="000B7632"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  <w:r w:rsidRPr="000B7632">
        <w:rPr>
          <w:rFonts w:cs="Times New Roman"/>
          <w:b/>
          <w:bCs/>
          <w:sz w:val="32"/>
          <w:szCs w:val="32"/>
        </w:rPr>
        <w:t xml:space="preserve"> </w:t>
      </w:r>
    </w:p>
    <w:p w:rsidR="002A7C6B" w:rsidRPr="00853490" w:rsidRDefault="002A7C6B" w:rsidP="002A7C6B">
      <w:pPr>
        <w:spacing w:line="100" w:lineRule="atLeast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 xml:space="preserve">      o poskytnutí finančných prostriedkov na mzdy a prevádzku</w:t>
      </w:r>
    </w:p>
    <w:p w:rsidR="002A7C6B" w:rsidRDefault="002A7C6B" w:rsidP="002A7C6B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2A7C6B" w:rsidRDefault="002A7C6B" w:rsidP="002A7C6B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(ďalej len „zmluva“)</w:t>
      </w:r>
    </w:p>
    <w:p w:rsidR="002A7C6B" w:rsidRPr="00017C17" w:rsidRDefault="002A7C6B" w:rsidP="002A7C6B">
      <w:pPr>
        <w:jc w:val="center"/>
        <w:rPr>
          <w:b/>
        </w:rPr>
      </w:pPr>
      <w:r w:rsidRPr="00017C17">
        <w:rPr>
          <w:b/>
        </w:rPr>
        <w:t>Článok I.</w:t>
      </w:r>
      <w:r w:rsidRPr="00017C17">
        <w:rPr>
          <w:b/>
        </w:rPr>
        <w:cr/>
        <w:t>Zmluvné strany:</w:t>
      </w:r>
    </w:p>
    <w:p w:rsidR="002A7C6B" w:rsidRDefault="002A7C6B" w:rsidP="002A7C6B"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</w:r>
      <w:r>
        <w:tab/>
      </w:r>
      <w:r w:rsidRPr="003B0BBA">
        <w:rPr>
          <w:b/>
        </w:rPr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Ing. Ján </w:t>
      </w:r>
      <w:proofErr w:type="spellStart"/>
      <w:r>
        <w:t>Kadera</w:t>
      </w:r>
      <w:proofErr w:type="spellEnd"/>
      <w:r>
        <w:t xml:space="preserve">, primátor mesta </w:t>
      </w:r>
      <w:r>
        <w:tab/>
      </w:r>
      <w:r>
        <w:tab/>
      </w:r>
      <w:r>
        <w:tab/>
        <w:t>S</w:t>
      </w:r>
      <w:r w:rsidRPr="00D20B0D">
        <w:t xml:space="preserve">ídlo: 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Bank. spojenie: Prima Banka Slovensko, a.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IBAN: SK26 5600 0000 0040 0101 4007</w:t>
      </w:r>
      <w:r>
        <w:tab/>
      </w:r>
      <w:r>
        <w:tab/>
      </w:r>
      <w:r>
        <w:tab/>
      </w:r>
      <w:r>
        <w:tab/>
      </w:r>
      <w:r>
        <w:tab/>
      </w:r>
    </w:p>
    <w:p w:rsidR="002A7C6B" w:rsidRDefault="002A7C6B" w:rsidP="002A7C6B">
      <w:r>
        <w:t xml:space="preserve"> ( ďalej tiež len ako „ </w:t>
      </w:r>
      <w:r>
        <w:rPr>
          <w:b/>
        </w:rPr>
        <w:t xml:space="preserve">poskytovateľ </w:t>
      </w:r>
      <w:r>
        <w:t>“ )</w:t>
      </w:r>
    </w:p>
    <w:p w:rsidR="002A7C6B" w:rsidRDefault="002A7C6B" w:rsidP="002A7C6B">
      <w:pPr>
        <w:spacing w:after="0"/>
        <w:rPr>
          <w:b/>
        </w:rPr>
      </w:pPr>
      <w:r>
        <w:rPr>
          <w:b/>
        </w:rPr>
        <w:t>Prijímateľ</w:t>
      </w:r>
      <w:r w:rsidRPr="005B4F78">
        <w:rPr>
          <w:b/>
        </w:rPr>
        <w:t>:</w:t>
      </w:r>
      <w:r w:rsidRPr="005B4F78">
        <w:rPr>
          <w:b/>
        </w:rPr>
        <w:tab/>
      </w:r>
      <w:r>
        <w:rPr>
          <w:b/>
        </w:rPr>
        <w:tab/>
        <w:t>EDUCO NO s.r.o.</w:t>
      </w:r>
    </w:p>
    <w:p w:rsidR="002A7C6B" w:rsidRDefault="002A7C6B" w:rsidP="002A7C6B">
      <w:pPr>
        <w:spacing w:after="0"/>
      </w:pPr>
      <w:r>
        <w:tab/>
      </w:r>
      <w:r>
        <w:tab/>
      </w:r>
      <w:r>
        <w:tab/>
        <w:t>Meno a priezvisko štatutárneho orgánu: Oľga Farská, konateľ</w:t>
      </w:r>
      <w:r>
        <w:tab/>
      </w:r>
      <w:r>
        <w:tab/>
      </w:r>
      <w:r>
        <w:tab/>
        <w:t xml:space="preserve">                             S</w:t>
      </w:r>
      <w:r w:rsidRPr="00D20B0D">
        <w:t>ídlo:</w:t>
      </w:r>
      <w:r>
        <w:t xml:space="preserve"> Slanická osada 2178, 029 01 Námestovo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IČO: 36433209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2022044519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Bank. spojenie:</w:t>
      </w:r>
      <w:r>
        <w:tab/>
        <w:t xml:space="preserve">Prima banka Slovensko, </w:t>
      </w:r>
      <w:proofErr w:type="spellStart"/>
      <w:r>
        <w:t>a.s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IBAN: SK58 5600 00000040 5656 3003</w:t>
      </w:r>
    </w:p>
    <w:p w:rsidR="002A7C6B" w:rsidRDefault="002A7C6B" w:rsidP="002A7C6B">
      <w:pPr>
        <w:spacing w:after="0"/>
      </w:pPr>
    </w:p>
    <w:p w:rsidR="002A7C6B" w:rsidRDefault="002A7C6B" w:rsidP="002A7C6B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2A7C6B" w:rsidRDefault="002A7C6B" w:rsidP="002A7C6B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2A7C6B" w:rsidRDefault="002A7C6B" w:rsidP="002A7C6B">
      <w:pPr>
        <w:jc w:val="both"/>
      </w:pPr>
    </w:p>
    <w:p w:rsidR="002A7C6B" w:rsidRPr="009D0156" w:rsidRDefault="002A7C6B" w:rsidP="002A7C6B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2A7C6B" w:rsidRDefault="002A7C6B" w:rsidP="002A7C6B">
      <w:pPr>
        <w:jc w:val="center"/>
        <w:rPr>
          <w:b/>
        </w:rPr>
      </w:pPr>
      <w:r>
        <w:rPr>
          <w:b/>
        </w:rPr>
        <w:t>Predmet a účel zmluvy</w:t>
      </w:r>
    </w:p>
    <w:p w:rsidR="002A7C6B" w:rsidRDefault="002A7C6B" w:rsidP="002A7C6B">
      <w:pPr>
        <w:pStyle w:val="Odsekzoznamu"/>
        <w:numPr>
          <w:ilvl w:val="0"/>
          <w:numId w:val="1"/>
        </w:numPr>
        <w:jc w:val="both"/>
      </w:pPr>
      <w:r>
        <w:t>Predmetom</w:t>
      </w:r>
      <w:r w:rsidRPr="003E68B5">
        <w:t xml:space="preserve"> </w:t>
      </w:r>
      <w:r>
        <w:t xml:space="preserve">tejto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 v zriaďovateľskej pôsobnosti prijímateľa:</w:t>
      </w:r>
    </w:p>
    <w:p w:rsidR="002A7C6B" w:rsidRPr="00017C17" w:rsidRDefault="002A7C6B" w:rsidP="002A7C6B">
      <w:pPr>
        <w:ind w:left="708"/>
        <w:jc w:val="both"/>
      </w:pPr>
      <w:r>
        <w:rPr>
          <w:b/>
        </w:rPr>
        <w:t>Súkromná Spojená škola EDUCO</w:t>
      </w:r>
      <w:r w:rsidRPr="00134523">
        <w:rPr>
          <w:b/>
        </w:rPr>
        <w:t xml:space="preserve">, </w:t>
      </w:r>
      <w:r w:rsidRPr="00EF6AC8">
        <w:t>Slanická osada 2178</w:t>
      </w:r>
      <w:r w:rsidRPr="001E590E">
        <w:t xml:space="preserve">, </w:t>
      </w:r>
      <w:r>
        <w:t xml:space="preserve">029 01 </w:t>
      </w:r>
      <w:r w:rsidRPr="001E590E">
        <w:t>Námestovo</w:t>
      </w:r>
      <w:r w:rsidRPr="00134523">
        <w:t>,</w:t>
      </w:r>
      <w:r>
        <w:t xml:space="preserve"> IČO:</w:t>
      </w:r>
      <w:r w:rsidRPr="00EF6AC8">
        <w:t xml:space="preserve"> </w:t>
      </w:r>
      <w:r>
        <w:t>36433209, DIČ:</w:t>
      </w:r>
      <w:r w:rsidRPr="00EF6AC8">
        <w:t xml:space="preserve"> </w:t>
      </w:r>
      <w:r>
        <w:t>2022044519.</w:t>
      </w:r>
    </w:p>
    <w:p w:rsidR="002A7C6B" w:rsidRDefault="002A7C6B" w:rsidP="002A7C6B">
      <w:pPr>
        <w:pStyle w:val="Odsekzoznamu"/>
        <w:numPr>
          <w:ilvl w:val="0"/>
          <w:numId w:val="1"/>
        </w:numPr>
        <w:jc w:val="both"/>
      </w:pPr>
      <w:r w:rsidRPr="00017C17">
        <w:t xml:space="preserve">Poskytovateľ poskytne prijímateľovi sumu </w:t>
      </w:r>
      <w:r w:rsidRPr="00017C17">
        <w:rPr>
          <w:b/>
        </w:rPr>
        <w:t xml:space="preserve">vo výške </w:t>
      </w:r>
      <w:r>
        <w:rPr>
          <w:b/>
        </w:rPr>
        <w:t>10 844</w:t>
      </w:r>
      <w:r w:rsidRPr="00017C17">
        <w:rPr>
          <w:b/>
        </w:rPr>
        <w:t xml:space="preserve"> EUR</w:t>
      </w:r>
      <w:r>
        <w:t xml:space="preserve"> ( slovom: desaťtisícosemstoštyridsaťštyri eur ), ktorá je určená súčinom výšky aktuálneho jednotkového koeficientu na rok 202</w:t>
      </w:r>
      <w:r>
        <w:t>5</w:t>
      </w:r>
      <w:bookmarkStart w:id="0" w:name="_GoBack"/>
      <w:bookmarkEnd w:id="0"/>
      <w:r>
        <w:t>, príslušným koeficientom z nariadenia vlády č. 668/2004  a počtom detí z výkazu V 40-01 podľa stavu k 15. septembru 2024.</w:t>
      </w:r>
    </w:p>
    <w:p w:rsidR="002A7C6B" w:rsidRDefault="002A7C6B" w:rsidP="002A7C6B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2A7C6B" w:rsidRDefault="002A7C6B" w:rsidP="002A7C6B">
      <w:pPr>
        <w:jc w:val="both"/>
      </w:pPr>
    </w:p>
    <w:p w:rsidR="002A7C6B" w:rsidRDefault="002A7C6B" w:rsidP="002A7C6B">
      <w:pPr>
        <w:jc w:val="center"/>
        <w:rPr>
          <w:b/>
        </w:rPr>
      </w:pPr>
    </w:p>
    <w:p w:rsidR="002A7C6B" w:rsidRPr="001A445C" w:rsidRDefault="002A7C6B" w:rsidP="002A7C6B">
      <w:pPr>
        <w:jc w:val="center"/>
        <w:rPr>
          <w:b/>
        </w:rPr>
      </w:pPr>
      <w:r>
        <w:rPr>
          <w:b/>
        </w:rPr>
        <w:t>Článok I</w:t>
      </w:r>
      <w:r w:rsidRPr="001A445C">
        <w:rPr>
          <w:b/>
        </w:rPr>
        <w:t>II.</w:t>
      </w:r>
    </w:p>
    <w:p w:rsidR="002A7C6B" w:rsidRDefault="002A7C6B" w:rsidP="002A7C6B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2A7C6B" w:rsidRPr="003F2467" w:rsidRDefault="002A7C6B" w:rsidP="002A7C6B">
      <w:pPr>
        <w:pStyle w:val="Odsekzoznamu"/>
        <w:numPr>
          <w:ilvl w:val="0"/>
          <w:numId w:val="4"/>
        </w:numPr>
        <w:rPr>
          <w:b/>
        </w:rPr>
      </w:pPr>
      <w:r>
        <w:t>Finančné prostriedky sa poskytujú na obdobie január – december 2025 a je možné ich použiť do 31. 12. 2025.</w:t>
      </w:r>
    </w:p>
    <w:p w:rsidR="002A7C6B" w:rsidRPr="00964952" w:rsidRDefault="002A7C6B" w:rsidP="002A7C6B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Poskytovateľ poskytne prijímateľovi finančné prostriedky na jeho bankový účet uvedený v záhlaví tejto zmluvy vo výške 1/12 zo sumy podľa článku 2 ods. 2 zmluvy do 20. kalendárneho dňa v príslušnom mesiaci. </w:t>
      </w:r>
    </w:p>
    <w:p w:rsidR="002A7C6B" w:rsidRPr="001A445C" w:rsidRDefault="002A7C6B" w:rsidP="002A7C6B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2A7C6B" w:rsidRDefault="002A7C6B" w:rsidP="002A7C6B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2A7C6B" w:rsidRDefault="002A7C6B" w:rsidP="002A7C6B">
      <w:pPr>
        <w:pStyle w:val="Odsekzoznamu"/>
        <w:numPr>
          <w:ilvl w:val="0"/>
          <w:numId w:val="2"/>
        </w:numPr>
        <w:jc w:val="both"/>
      </w:pPr>
      <w:r>
        <w:t>Prijímateľ poskytne údaje podľa ktorých poskytovateľ poskytne finančné prostriedky na mzdy a prevádzku najneskôr do 25. septembra príslušného kalendárneho roka.</w:t>
      </w:r>
    </w:p>
    <w:p w:rsidR="002A7C6B" w:rsidRPr="00AE4D65" w:rsidRDefault="002A7C6B" w:rsidP="002A7C6B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</w:t>
      </w:r>
      <w:r w:rsidRPr="00F2683D">
        <w:t xml:space="preserve"> </w:t>
      </w:r>
      <w:r>
        <w:rPr>
          <w:rFonts w:cs="Times New Roman"/>
        </w:rPr>
        <w:t>na mzdy a prevádzku.</w:t>
      </w:r>
    </w:p>
    <w:p w:rsidR="002A7C6B" w:rsidRPr="00AE4D65" w:rsidRDefault="002A7C6B" w:rsidP="002A7C6B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>Zmluvné strany sa dohodli, že prijímateľ  je povinný najneskôr do 30 dní po zániku zmluvy, vrátiť na účet poskytovateľa  všetky  finančné prostriedky, ktoré neboli použité  prijímateľom na</w:t>
      </w:r>
      <w:r w:rsidRPr="008C6BA3">
        <w:t xml:space="preserve"> mzdy a prevádzku  </w:t>
      </w:r>
      <w:r w:rsidRPr="00AE4D65">
        <w:rPr>
          <w:rFonts w:cs="Times New Roman"/>
          <w:iCs/>
        </w:rPr>
        <w:t>podľa tejto zmluvy.</w:t>
      </w:r>
    </w:p>
    <w:p w:rsidR="002A7C6B" w:rsidRDefault="002A7C6B" w:rsidP="002A7C6B">
      <w:pPr>
        <w:pStyle w:val="Odsekzoznamu"/>
        <w:numPr>
          <w:ilvl w:val="0"/>
          <w:numId w:val="2"/>
        </w:numPr>
        <w:jc w:val="both"/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2A7C6B" w:rsidRDefault="002A7C6B" w:rsidP="002A7C6B">
      <w:pPr>
        <w:ind w:left="360"/>
        <w:jc w:val="center"/>
        <w:rPr>
          <w:b/>
        </w:rPr>
      </w:pPr>
    </w:p>
    <w:p w:rsidR="002A7C6B" w:rsidRPr="003A2241" w:rsidRDefault="002A7C6B" w:rsidP="002A7C6B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2A7C6B" w:rsidRDefault="002A7C6B" w:rsidP="002A7C6B">
      <w:pPr>
        <w:jc w:val="center"/>
        <w:rPr>
          <w:b/>
        </w:rPr>
      </w:pPr>
      <w:r>
        <w:rPr>
          <w:b/>
        </w:rPr>
        <w:t>Doba trvania zmluvy</w:t>
      </w:r>
    </w:p>
    <w:p w:rsidR="002A7C6B" w:rsidRDefault="002A7C6B" w:rsidP="002A7C6B">
      <w:pPr>
        <w:pStyle w:val="Odsekzoznamu"/>
        <w:numPr>
          <w:ilvl w:val="0"/>
          <w:numId w:val="5"/>
        </w:numPr>
        <w:jc w:val="both"/>
      </w:pPr>
      <w:r>
        <w:t>Zmluva sa uzatvára na dobu určitú, počnúc dňom jej účinnosti do 31. 12. 2025.</w:t>
      </w:r>
    </w:p>
    <w:p w:rsidR="002A7C6B" w:rsidRDefault="002A7C6B" w:rsidP="002A7C6B">
      <w:pPr>
        <w:pStyle w:val="Odsekzoznamu"/>
        <w:jc w:val="both"/>
      </w:pPr>
    </w:p>
    <w:p w:rsidR="002A7C6B" w:rsidRPr="00F335F2" w:rsidRDefault="002A7C6B" w:rsidP="002A7C6B">
      <w:pPr>
        <w:ind w:left="360"/>
        <w:jc w:val="center"/>
      </w:pPr>
      <w:r>
        <w:rPr>
          <w:b/>
        </w:rPr>
        <w:t>Článok VI.</w:t>
      </w:r>
    </w:p>
    <w:p w:rsidR="002A7C6B" w:rsidRPr="00F335F2" w:rsidRDefault="002A7C6B" w:rsidP="002A7C6B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2A7C6B" w:rsidRDefault="002A7C6B" w:rsidP="002A7C6B">
      <w:pPr>
        <w:pStyle w:val="Odsekzoznamu"/>
        <w:numPr>
          <w:ilvl w:val="0"/>
          <w:numId w:val="6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2A7C6B" w:rsidRDefault="002A7C6B" w:rsidP="002A7C6B">
      <w:pPr>
        <w:pStyle w:val="Odsekzoznamu"/>
        <w:numPr>
          <w:ilvl w:val="0"/>
          <w:numId w:val="6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7C6B" w:rsidRPr="002371FB" w:rsidRDefault="002A7C6B" w:rsidP="002A7C6B">
      <w:pPr>
        <w:pStyle w:val="Odsekzoznamu"/>
        <w:numPr>
          <w:ilvl w:val="0"/>
          <w:numId w:val="6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2A7C6B" w:rsidRDefault="002A7C6B" w:rsidP="002A7C6B">
      <w:pPr>
        <w:pStyle w:val="Odsekzoznamu"/>
        <w:numPr>
          <w:ilvl w:val="0"/>
          <w:numId w:val="6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2A7C6B" w:rsidRDefault="002A7C6B" w:rsidP="002A7C6B">
      <w:pPr>
        <w:pStyle w:val="Bezriadkovania"/>
        <w:jc w:val="both"/>
      </w:pPr>
    </w:p>
    <w:p w:rsidR="002A7C6B" w:rsidRDefault="002A7C6B" w:rsidP="002A7C6B">
      <w:pPr>
        <w:jc w:val="center"/>
        <w:rPr>
          <w:b/>
        </w:rPr>
      </w:pPr>
    </w:p>
    <w:p w:rsidR="002A7C6B" w:rsidRDefault="002A7C6B" w:rsidP="002A7C6B">
      <w:pPr>
        <w:jc w:val="center"/>
        <w:rPr>
          <w:b/>
        </w:rPr>
      </w:pPr>
    </w:p>
    <w:p w:rsidR="002A7C6B" w:rsidRPr="00F17504" w:rsidRDefault="002A7C6B" w:rsidP="002A7C6B">
      <w:pPr>
        <w:jc w:val="center"/>
        <w:rPr>
          <w:b/>
        </w:rPr>
      </w:pPr>
      <w:r>
        <w:rPr>
          <w:b/>
        </w:rPr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2A7C6B" w:rsidRDefault="002A7C6B" w:rsidP="002A7C6B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2A7C6B" w:rsidRDefault="002A7C6B" w:rsidP="002A7C6B">
      <w:pPr>
        <w:pStyle w:val="Odsekzoznamu"/>
        <w:numPr>
          <w:ilvl w:val="0"/>
          <w:numId w:val="3"/>
        </w:numPr>
        <w:jc w:val="both"/>
      </w:pPr>
      <w:r>
        <w:t>Návrh tejto zmluvy bol zverejnený na úradnej tabuli a webovom sídle poskytovateľa najmenej 15 dní pred jej uzatvorením.</w:t>
      </w:r>
    </w:p>
    <w:p w:rsidR="002A7C6B" w:rsidRDefault="002A7C6B" w:rsidP="002A7C6B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2A7C6B" w:rsidRDefault="002A7C6B" w:rsidP="002A7C6B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2A7C6B" w:rsidRDefault="002A7C6B" w:rsidP="002A7C6B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2A7C6B" w:rsidRDefault="002A7C6B" w:rsidP="002A7C6B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2A7C6B" w:rsidRDefault="002A7C6B" w:rsidP="002A7C6B">
      <w:pPr>
        <w:pStyle w:val="Odsekzoznamu"/>
        <w:jc w:val="both"/>
      </w:pPr>
    </w:p>
    <w:p w:rsidR="002A7C6B" w:rsidRDefault="002A7C6B" w:rsidP="002A7C6B">
      <w:pPr>
        <w:jc w:val="both"/>
      </w:pPr>
    </w:p>
    <w:p w:rsidR="002A7C6B" w:rsidRDefault="002A7C6B" w:rsidP="002A7C6B">
      <w:pPr>
        <w:jc w:val="both"/>
      </w:pPr>
    </w:p>
    <w:p w:rsidR="002A7C6B" w:rsidRPr="00984ED3" w:rsidRDefault="002A7C6B" w:rsidP="002A7C6B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   V .................................... dňa ....................</w:t>
      </w:r>
    </w:p>
    <w:p w:rsidR="002A7C6B" w:rsidRPr="00984ED3" w:rsidRDefault="002A7C6B" w:rsidP="002A7C6B">
      <w:pPr>
        <w:jc w:val="both"/>
      </w:pPr>
    </w:p>
    <w:p w:rsidR="002A7C6B" w:rsidRDefault="002A7C6B" w:rsidP="002A7C6B">
      <w:pPr>
        <w:jc w:val="both"/>
        <w:rPr>
          <w:b/>
        </w:rPr>
      </w:pPr>
    </w:p>
    <w:p w:rsidR="002A7C6B" w:rsidRDefault="002A7C6B" w:rsidP="002A7C6B">
      <w:pPr>
        <w:jc w:val="both"/>
        <w:rPr>
          <w:b/>
        </w:rPr>
      </w:pPr>
    </w:p>
    <w:p w:rsidR="002A7C6B" w:rsidRDefault="002A7C6B" w:rsidP="002A7C6B">
      <w:pPr>
        <w:jc w:val="both"/>
        <w:rPr>
          <w:b/>
        </w:rPr>
      </w:pPr>
    </w:p>
    <w:p w:rsidR="002A7C6B" w:rsidRPr="00CC26E7" w:rsidRDefault="002A7C6B" w:rsidP="002A7C6B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2A7C6B" w:rsidRPr="00952757" w:rsidRDefault="002A7C6B" w:rsidP="002A7C6B">
      <w:pPr>
        <w:jc w:val="both"/>
      </w:pPr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2A7C6B" w:rsidRDefault="002A7C6B" w:rsidP="002A7C6B"/>
    <w:p w:rsidR="002A7C6B" w:rsidRDefault="002A7C6B" w:rsidP="002A7C6B"/>
    <w:p w:rsidR="002A7C6B" w:rsidRDefault="002A7C6B" w:rsidP="002A7C6B"/>
    <w:p w:rsidR="00DA7E5A" w:rsidRDefault="00DA7E5A"/>
    <w:sectPr w:rsidR="00DA7E5A" w:rsidSect="000F2102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675609"/>
      <w:docPartObj>
        <w:docPartGallery w:val="Page Numbers (Bottom of Page)"/>
        <w:docPartUnique/>
      </w:docPartObj>
    </w:sdtPr>
    <w:sdtEndPr/>
    <w:sdtContent>
      <w:p w:rsidR="00D23947" w:rsidRDefault="002A7C6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622BC1" w:rsidRDefault="002A7C6B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E17"/>
    <w:multiLevelType w:val="hybridMultilevel"/>
    <w:tmpl w:val="5AF84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9B0"/>
    <w:multiLevelType w:val="hybridMultilevel"/>
    <w:tmpl w:val="96FA82C0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6B"/>
    <w:rsid w:val="002A7C6B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9667"/>
  <w15:chartTrackingRefBased/>
  <w15:docId w15:val="{2ADC0448-AA5A-48BC-9923-78966E0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7C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7C6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A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C6B"/>
  </w:style>
  <w:style w:type="paragraph" w:styleId="Bezriadkovania">
    <w:name w:val="No Spacing"/>
    <w:uiPriority w:val="1"/>
    <w:qFormat/>
    <w:rsid w:val="002A7C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2024-12-17T13:47:00Z</dcterms:created>
  <dcterms:modified xsi:type="dcterms:W3CDTF">2024-12-17T13:48:00Z</dcterms:modified>
</cp:coreProperties>
</file>